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TEMATICKÝ PLÁN   vyučovací předmět:</w:t>
      </w:r>
      <w:r w:rsidDel="00000000" w:rsidR="00000000" w:rsidRPr="00000000">
        <w:rPr>
          <w:b w:val="1"/>
          <w:color w:val="000000"/>
          <w:rtl w:val="0"/>
        </w:rPr>
        <w:t xml:space="preserve">Anglický jazyk 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Mgr. L. Gellnerová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rtl w:val="0"/>
        </w:rPr>
        <w:t xml:space="preserve">Nekola, Hurtová, Valešová, Štihlovský</w:t>
      </w:r>
      <w:r w:rsidDel="00000000" w:rsidR="00000000" w:rsidRPr="00000000">
        <w:rPr>
          <w:color w:val="000000"/>
          <w:rtl w:val="0"/>
        </w:rPr>
        <w:t xml:space="preserve">) třída: </w:t>
      </w:r>
      <w:r w:rsidDel="00000000" w:rsidR="00000000" w:rsidRPr="00000000">
        <w:rPr>
          <w:b w:val="1"/>
          <w:color w:val="000000"/>
          <w:rtl w:val="0"/>
        </w:rPr>
        <w:t xml:space="preserve">9.ročník    školní rok 20</w:t>
      </w:r>
      <w:r w:rsidDel="00000000" w:rsidR="00000000" w:rsidRPr="00000000">
        <w:rPr>
          <w:b w:val="1"/>
          <w:rtl w:val="0"/>
        </w:rPr>
        <w:t xml:space="preserve">22</w:t>
      </w:r>
      <w:r w:rsidDel="00000000" w:rsidR="00000000" w:rsidRPr="00000000">
        <w:rPr>
          <w:b w:val="1"/>
          <w:color w:val="000000"/>
          <w:rtl w:val="0"/>
        </w:rPr>
        <w:t xml:space="preserve"> - 20</w:t>
      </w:r>
      <w:r w:rsidDel="00000000" w:rsidR="00000000" w:rsidRPr="00000000">
        <w:rPr>
          <w:b w:val="1"/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</w:r>
    </w:p>
    <w:tbl>
      <w:tblPr>
        <w:tblStyle w:val="Table1"/>
        <w:tblW w:w="153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3420"/>
        <w:gridCol w:w="1980"/>
        <w:gridCol w:w="2976"/>
        <w:gridCol w:w="2160"/>
        <w:tblGridChange w:id="0">
          <w:tblGrid>
            <w:gridCol w:w="4788"/>
            <w:gridCol w:w="3420"/>
            <w:gridCol w:w="1980"/>
            <w:gridCol w:w="2976"/>
            <w:gridCol w:w="2160"/>
          </w:tblGrid>
        </w:tblGridChange>
      </w:tblGrid>
      <w:tr>
        <w:trPr>
          <w:cantSplit w:val="0"/>
          <w:trHeight w:val="1074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Porovnává minulé časy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Odpoví a gramaticky správně formuluje popis události v minulosti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Seznámí se s vazbou „used to“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Zeptá se kamaráda, jak se jeho život změnil oproti minulosti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Zeptá se kamaráda, co dělával v dětství, užije vazbu „used to“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Postihne specifické výrazy v slyšeném rozhovoru s oděvy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Seznámí se s „too“, „enough“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Simuluje rozhovor v obchodě s oděvy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Adekvátně reaguje na novinky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ŘÍJEN 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článku Stunt doubles, čte foneticky správně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Seznamuje se s frázovými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slovesy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Opakuje předpřítomný čas, používá výrazy since/for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Porovnává minulý a předpřítomný čas, volí správný tvar sloves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Dokáže utvořit přídavné jméno z podstatného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Hovoří o známé osobnosti (např. z reality show)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fráze z každodenního života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tázací dovětky, správně používá pomocná slovesa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Vhodně používá slovesa gone/been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a odpovídá na otázky ke krátkému komiksovému příběhu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Tvoří věty pomocí modálních sloves should, might v kladném i záporném tvaru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Tvoří vztažné věty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Porozumí čteným i slyšeným projevům různých osob o jejich stravovacích návycích a vyhledá v textech specifické informace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Osvojí si slovní zásobu „ u lékaře“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Zeptá se kamaráda na jeho stravovací návyky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Simuluje situaci při návštěvě lékaře, používá vhodné fráze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Tvoří vztažné věty, používá vztažná zájmena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Dokáže vyjádřit souhlas či nesouhlas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běžné konverzační fráze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Porovnává vánoční zvyky v anglicky mluvících zemích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hlavním bodům čteného a slyšeného vyprávění příběhu o králi Artušovi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 slyšeném textu rozpozná rozuzlení příběhu 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Pojmenuje podle obrázku výzbroj rytíře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Užívá vhodná gramatická spojení k upřesnění popisu činnosti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Rozpozná gerundium a infinitiv, použije je po slovesech.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situaci „Tam je někdo, kdo zpívá...“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a odpovídá na otázky ke krátkému komiksovému příběhu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Vypráví příběh podle zvuků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Seznámí se s přídavnými jmény s koncovkou – ed nebo –ing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 slyšeném projevu rozliší vybrané informace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hlavní myšlence čtené epizody příběhu na pokračování a vyhledá v textu specifické informace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Užívá vhodné hovorové výrazy v rozhovoru s číšníkem při objednávání jídla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Požádá jiné osoby o službu a na podobnou žádost vhodně reaguje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 ve slovníku význam neznámých slovních spojení a porozumí jim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hlavní myšlence novinového článku o globálním oteplování a vyhledá v něm specifické informace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hlavním bodům slyšeného textu o bio-palivech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Seznámí se s trpným rodem v přítomném čase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hlavní myšlence čteného a slyšeného příběhu s kriminální zápletkou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Porozumí trpnému rodu v dalších časech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Poslouchá text o problémech životního prostředí a vybírá vhodnou odpověď 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Čte a poslouchá text o ochraně zvířat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-diskutuje s kamarády o problémech životního prostředí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hlavní myšlence čtené epizody příběhu na pokračování a vyhledá v textu specifické informace , fráze z každodenního života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Čte a poslouchá příběh, využije z něj výrazy  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každodenní angličtiny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Vyjadřuje obavy , sestavuje  věty v rozhovoru do  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správného pořadí   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slovní zásobu na téma „ vyjádření problémů“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čtenému text, seřadí obrázky do správného pořadí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 v textu frázová slovesa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Seznámí se s prvním kondicionálem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Tvoří věty v prvním kondicionálu podle obrázků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a odpovídá na otázky ke krátkému komiksovému příběhu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Tvoří časové věty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frázová slovesa ve větách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Čte o problémech mladých lidí s jejich rodiči, dává rady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výrazy každodenní angličtiny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Aktivně používá slovesa tvořená z podstatných jmen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zápletce epizody známého příběhu na pokračování a vyhledá v něm konkrétní informace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Seznámí se s frázemi každodenního života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účelový infinitiv ve větách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Opakuje gramatické jevy v souhrnných poslechových i   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gramatických cvičeních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Procvičuje probranou látku 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Vypráví o svých plánech do budoucna, použije podmínková souvětí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Čte foneticky správně text přiměřeného rozsahu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textu, vyhledá v něm informace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Reprodukuje text jednoduchými větami</w:t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oblečení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popis oblečení (příd.jm.)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fráze z každodeního života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minulý čas průběhový a prostý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vazba „used to“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too/enough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frázová slovesa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předpřítomný vs. Minulý čas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předpřítomný čas for / since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popis částí těla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vztažná souvětí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modální slovesa should/might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části těla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zdravotní potíže, nemoci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fráze u lékaře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Vánoce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vztažná souvětí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modální slovesa should/might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vyjádření souhlasu a nesouhlasu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výzbroj rytíře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materiály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přídavná jména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slovesa s – ing nebo infinitivem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There is someone/something…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 restauraci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životní prostředí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trpný rod v přítomném čas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životní prostředí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trpný rod v různých časech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zdravotní obtíže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problémy teenagerů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frázová slovesa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převod vět z činného do trpného rodu a obráceně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první kondicionál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frázová slovesa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slovesa tvořená z podstatných jmen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první kondicionál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časová souvětí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souhrnné opakování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souhrnné opakování</w:t>
            </w:r>
          </w:p>
        </w:tc>
        <w:tc>
          <w:tcPr/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Zařazená průřezová témata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_____________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Mediální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Využívá odborných článků o zdravém životním stylu.</w:t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Multikulturní výchova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Kulturní diference</w:t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Četba a porovnání trávení vánočních svátků v anglicky mluvících zemích a v ČR</w:t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Enviromentální výchova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Problémy životního prostředí, jeho ochrana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Osobností a sociální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výchova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Hodnoty, postoje, praktická etika.</w:t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Dokáže poradit vrstevníkům s problémem.</w:t>
            </w:r>
          </w:p>
        </w:tc>
        <w:tc>
          <w:tcPr/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Zaměření na rozvíjení klíčových kompetencí</w:t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popisuje tem.obrázek každé lekce aktuální slovní zásobou. </w:t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komunikativní</w:t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komunikuje se svými spolužáky v určitých situacích a užívá standardní fráze.</w:t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digitální </w:t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ovládá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běžně používaná digitální zařízení, aplikace a služby; využívá je při učení i při zapojení do života školy a do společnosti; samostatně rozhoduje, které technologie pro jakou činnost či řešený problém použít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rozvíjí svůj ústní projev a porozumění projevu svých spolužáků. </w:t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komunikuje a spolupracuje ve dvojici a ve skupině se svými spolužáky.</w:t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digitální</w:t>
            </w:r>
          </w:p>
          <w:p w:rsidR="00000000" w:rsidDel="00000000" w:rsidP="00000000" w:rsidRDefault="00000000" w:rsidRPr="00000000" w14:paraId="00000192">
            <w:pPr>
              <w:spacing w:after="150" w:line="259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využívá digitální technologie, aby si usnadnil práci, zautomatizoval rutinní činnosti, zefektivnil či zjednodušil své pracovní postupy a zkvalitnil výsledky své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pracuje na cvičeních v pracovním sešitě, které mu umožní sebevyjádření.</w:t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je uveden do nového učiva tématy, které jsou mu blízké.</w:t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občanská, kompetence sociální a personální</w:t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 některých cvičeních pracuje v týmu a přejímá zodpovědnost za vlastní učení a celkový výsledek práce skupiny.</w:t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pracovní</w:t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pracuje s krátkými texty, které kopírují texty každodenního života.</w:t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pracovní, kompetence k učení</w:t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osvojuje si různé techniky čtení.</w:t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 vzorech si osvojuje písemné vyjadřování.</w:t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personální, kompetence občanská</w:t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pracuje ve skupině se spolužáky různé jazykové úrovně a učí se dělit si práci podle schopností každého jednotlivce.</w:t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ovládá běžně používané digitální zařízení, aplikace a služby; využívá je při učení.</w:t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digitální</w:t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předchází situacím ohrožujícím bezpečnost zařízení i dat, situacím s negativním dopadem na jeho tělesné a duševní zdraví i zdraví ostatních.</w:t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Metody, formy práce, mezipředmětové vztahy</w:t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</w:t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Mkatabulky">
    <w:name w:val="Table Grid"/>
    <w:basedOn w:val="Normlntabulka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bubliny">
    <w:name w:val="Balloon Text"/>
    <w:basedOn w:val="Normln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AG6j8+YV2xBAekqzueX0PxZtaw==">AMUW2mW/9kzeyMBoP+sLrgFneBRAMjibqHMEIYlGmKkXIjxOoZipFyfSTZ+HeRmpX407yTKPTIOO05hWdGp3ZDQ23dytg5bqSrS/S42tErz5YVKLiKSXFrupt2B+jiGZ92nX+SC4EjrT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2021-08-27T10:14:00Z</dcterms:created>
  <dc:creator>langova</dc:creator>
</cp:coreProperties>
</file>